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20" w:rsidRDefault="006E3220" w:rsidP="006E3220">
      <w:pPr>
        <w:pStyle w:val="2"/>
        <w:jc w:val="center"/>
        <w:rPr>
          <w:rFonts w:hint="eastAsia"/>
        </w:rPr>
      </w:pPr>
      <w:r>
        <w:rPr>
          <w:rFonts w:hint="eastAsia"/>
        </w:rPr>
        <w:t>天津市</w:t>
      </w:r>
      <w:bookmarkStart w:id="0" w:name="_GoBack"/>
      <w:bookmarkEnd w:id="0"/>
      <w:r>
        <w:rPr>
          <w:rFonts w:hint="eastAsia"/>
        </w:rPr>
        <w:t>津南区</w:t>
      </w:r>
      <w:proofErr w:type="gramStart"/>
      <w:r>
        <w:rPr>
          <w:rFonts w:hint="eastAsia"/>
        </w:rPr>
        <w:t>咸水沽镇人民政府</w:t>
      </w:r>
      <w:proofErr w:type="gramEnd"/>
      <w:r>
        <w:rPr>
          <w:rFonts w:hint="eastAsia"/>
        </w:rPr>
        <w:t>机关</w:t>
      </w:r>
      <w:r>
        <w:rPr>
          <w:rFonts w:hint="eastAsia"/>
        </w:rPr>
        <w:t xml:space="preserve"> </w:t>
      </w:r>
      <w:r>
        <w:rPr>
          <w:rFonts w:hint="eastAsia"/>
        </w:rPr>
        <w:t>天津市津南区</w:t>
      </w:r>
      <w:proofErr w:type="gramStart"/>
      <w:r>
        <w:rPr>
          <w:rFonts w:hint="eastAsia"/>
        </w:rPr>
        <w:t>咸水沽镇人民政府</w:t>
      </w:r>
      <w:proofErr w:type="gramEnd"/>
      <w:r>
        <w:rPr>
          <w:rFonts w:hint="eastAsia"/>
        </w:rPr>
        <w:t>物业管理项目（项目编号</w:t>
      </w:r>
      <w:r>
        <w:rPr>
          <w:rFonts w:hint="eastAsia"/>
        </w:rPr>
        <w:t>:TGPC-2023-D-0632</w:t>
      </w:r>
      <w:r>
        <w:rPr>
          <w:rFonts w:hint="eastAsia"/>
        </w:rPr>
        <w:t>）更正公告</w:t>
      </w:r>
    </w:p>
    <w:p w:rsidR="006E3220" w:rsidRDefault="006E3220" w:rsidP="006E3220"/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一、项目基本情况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原公告的采购项目编号：TGPC-2023-D-0632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原公告的采购项目名称：天津市津南区</w:t>
      </w:r>
      <w:proofErr w:type="gramStart"/>
      <w:r w:rsidRPr="006E3220">
        <w:rPr>
          <w:rFonts w:asciiTheme="minorEastAsia" w:hAnsiTheme="minorEastAsia" w:hint="eastAsia"/>
        </w:rPr>
        <w:t>咸水沽镇人民政府</w:t>
      </w:r>
      <w:proofErr w:type="gramEnd"/>
      <w:r w:rsidRPr="006E3220">
        <w:rPr>
          <w:rFonts w:asciiTheme="minorEastAsia" w:hAnsiTheme="minorEastAsia" w:hint="eastAsia"/>
        </w:rPr>
        <w:t>物业管理项目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首次公告日期：2023-09-05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二、更正信息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 xml:space="preserve">更正事项： 采购文件 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更正内容：1. 本项目设置最高限价：2976600元。 注：报价超出采购预算或最高限价的投标无效。 2.本</w:t>
      </w:r>
      <w:proofErr w:type="gramStart"/>
      <w:r w:rsidRPr="006E3220">
        <w:rPr>
          <w:rFonts w:asciiTheme="minorEastAsia" w:hAnsiTheme="minorEastAsia" w:hint="eastAsia"/>
        </w:rPr>
        <w:t>项目项目</w:t>
      </w:r>
      <w:proofErr w:type="gramEnd"/>
      <w:r w:rsidRPr="006E3220">
        <w:rPr>
          <w:rFonts w:asciiTheme="minorEastAsia" w:hAnsiTheme="minorEastAsia" w:hint="eastAsia"/>
        </w:rPr>
        <w:t>需求书变更，详见附件。 3. 招标文件“第五部分 投标文件格式”附件3变更，详见附件。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更正日期：2023-09-08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三、其他补充事宜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 xml:space="preserve">四、 提交投标文件截止时间、开标时间 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2023年09月26日 08点30分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五、凡对本次公告内容提出询问，请按以下方式联系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1、采购人信息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名        称：天津市津南区</w:t>
      </w:r>
      <w:proofErr w:type="gramStart"/>
      <w:r w:rsidRPr="006E3220">
        <w:rPr>
          <w:rFonts w:asciiTheme="minorEastAsia" w:hAnsiTheme="minorEastAsia" w:hint="eastAsia"/>
        </w:rPr>
        <w:t>咸水沽镇人民政府</w:t>
      </w:r>
      <w:proofErr w:type="gramEnd"/>
      <w:r w:rsidRPr="006E3220">
        <w:rPr>
          <w:rFonts w:asciiTheme="minorEastAsia" w:hAnsiTheme="minorEastAsia" w:hint="eastAsia"/>
        </w:rPr>
        <w:t>机关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地        址：天津市津南区咸水</w:t>
      </w:r>
      <w:proofErr w:type="gramStart"/>
      <w:r w:rsidRPr="006E3220">
        <w:rPr>
          <w:rFonts w:asciiTheme="minorEastAsia" w:hAnsiTheme="minorEastAsia" w:hint="eastAsia"/>
        </w:rPr>
        <w:t>沽镇丰收</w:t>
      </w:r>
      <w:proofErr w:type="gramEnd"/>
      <w:r w:rsidRPr="006E3220">
        <w:rPr>
          <w:rFonts w:asciiTheme="minorEastAsia" w:hAnsiTheme="minorEastAsia" w:hint="eastAsia"/>
        </w:rPr>
        <w:t>路与南环路交口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联系方式：022-88915803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2、采购代理机构信息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名        称：天津市政府采购中心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地        址：天津市河东区红星路79号二楼（邮编：300161）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联系方式：022-24538318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3、项目联系方式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项目联系人：傅耀、鲁志强、杨光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电        话：022-24538318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>六、附件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 xml:space="preserve">  更正附件.</w:t>
      </w:r>
      <w:proofErr w:type="gramStart"/>
      <w:r w:rsidRPr="006E3220">
        <w:rPr>
          <w:rFonts w:asciiTheme="minorEastAsia" w:hAnsiTheme="minorEastAsia" w:hint="eastAsia"/>
        </w:rPr>
        <w:t>doc</w:t>
      </w:r>
      <w:proofErr w:type="gramEnd"/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 xml:space="preserve">原公告链接： 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/>
        </w:rPr>
      </w:pP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 xml:space="preserve">    天津市津南区</w:t>
      </w:r>
      <w:proofErr w:type="gramStart"/>
      <w:r w:rsidRPr="006E3220">
        <w:rPr>
          <w:rFonts w:asciiTheme="minorEastAsia" w:hAnsiTheme="minorEastAsia" w:hint="eastAsia"/>
        </w:rPr>
        <w:t>咸水沽镇人民政府</w:t>
      </w:r>
      <w:proofErr w:type="gramEnd"/>
      <w:r w:rsidRPr="006E3220">
        <w:rPr>
          <w:rFonts w:asciiTheme="minorEastAsia" w:hAnsiTheme="minorEastAsia" w:hint="eastAsia"/>
        </w:rPr>
        <w:t>物业管理项目(项目编号:TGPC-2023-D-0632)公开招标公告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/>
        </w:rPr>
      </w:pPr>
    </w:p>
    <w:p w:rsidR="006E3220" w:rsidRPr="006E3220" w:rsidRDefault="006E3220" w:rsidP="006E3220">
      <w:pPr>
        <w:ind w:firstLineChars="200" w:firstLine="420"/>
        <w:contextualSpacing/>
        <w:jc w:val="right"/>
        <w:rPr>
          <w:rFonts w:asciiTheme="minorEastAsia" w:hAnsiTheme="minorEastAsia" w:hint="eastAsia"/>
        </w:rPr>
      </w:pPr>
      <w:r w:rsidRPr="006E3220">
        <w:rPr>
          <w:rFonts w:asciiTheme="minorEastAsia" w:hAnsiTheme="minorEastAsia" w:hint="eastAsia"/>
        </w:rPr>
        <w:t xml:space="preserve">天津市政府采购中心      </w:t>
      </w:r>
    </w:p>
    <w:p w:rsidR="006E3220" w:rsidRPr="006E3220" w:rsidRDefault="006E3220" w:rsidP="006E3220">
      <w:pPr>
        <w:ind w:firstLineChars="200" w:firstLine="420"/>
        <w:contextualSpacing/>
        <w:rPr>
          <w:rFonts w:asciiTheme="minorEastAsia" w:hAnsiTheme="minorEastAsia"/>
        </w:rPr>
      </w:pPr>
    </w:p>
    <w:p w:rsidR="0041770C" w:rsidRPr="006E3220" w:rsidRDefault="006E3220" w:rsidP="006E3220">
      <w:pPr>
        <w:ind w:firstLineChars="200" w:firstLine="420"/>
        <w:contextualSpacing/>
        <w:jc w:val="right"/>
        <w:rPr>
          <w:rFonts w:asciiTheme="minorEastAsia" w:hAnsiTheme="minorEastAsia"/>
        </w:rPr>
      </w:pPr>
      <w:r w:rsidRPr="006E3220">
        <w:rPr>
          <w:rFonts w:asciiTheme="minorEastAsia" w:hAnsiTheme="minorEastAsia" w:hint="eastAsia"/>
        </w:rPr>
        <w:t xml:space="preserve">2023年9月8日    </w:t>
      </w:r>
    </w:p>
    <w:sectPr w:rsidR="0041770C" w:rsidRPr="006E32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20"/>
    <w:rsid w:val="00115A52"/>
    <w:rsid w:val="001445EA"/>
    <w:rsid w:val="0041770C"/>
    <w:rsid w:val="00461095"/>
    <w:rsid w:val="0053270E"/>
    <w:rsid w:val="00565E4D"/>
    <w:rsid w:val="005D1927"/>
    <w:rsid w:val="00680AD1"/>
    <w:rsid w:val="006E3220"/>
    <w:rsid w:val="007C7535"/>
    <w:rsid w:val="008A1DDD"/>
    <w:rsid w:val="008F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E32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E322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E32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E322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F8E4B-B537-4A5C-89D3-163229E9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590</Characters>
  <Application>Microsoft Office Word</Application>
  <DocSecurity>0</DocSecurity>
  <Lines>4</Lines>
  <Paragraphs>1</Paragraphs>
  <ScaleCrop>false</ScaleCrop>
  <Company>神州网信技术有限公司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</cp:revision>
  <dcterms:created xsi:type="dcterms:W3CDTF">2023-09-25T06:52:00Z</dcterms:created>
  <dcterms:modified xsi:type="dcterms:W3CDTF">2023-09-25T06:56:00Z</dcterms:modified>
</cp:coreProperties>
</file>